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11F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0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1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461" behindDoc="0" locked="0" layoutInCell="1" allowOverlap="1" wp14:anchorId="2F97F13C" wp14:editId="2F97F13D">
            <wp:simplePos x="0" y="0"/>
            <wp:positionH relativeFrom="page">
              <wp:posOffset>914400</wp:posOffset>
            </wp:positionH>
            <wp:positionV relativeFrom="paragraph">
              <wp:posOffset>-28575</wp:posOffset>
            </wp:positionV>
            <wp:extent cx="1899920" cy="3905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97F122" w14:textId="77777777" w:rsidR="00ED5DB3" w:rsidRDefault="00ED5DB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3" w14:textId="6673C5BA" w:rsidR="00ED5DB3" w:rsidRDefault="00790CA5">
      <w:pPr>
        <w:spacing w:line="630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202</w:t>
      </w:r>
      <w:r w:rsidR="00D354C6"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6</w:t>
      </w:r>
      <w:r w:rsidR="007F592F">
        <w:rPr>
          <w:rFonts w:ascii="Arial Black" w:eastAsia="Arial Black" w:hAnsi="Arial Black" w:cs="Arial Black"/>
          <w:b/>
          <w:bCs/>
          <w:color w:val="FF0000"/>
          <w:spacing w:val="1"/>
          <w:sz w:val="24"/>
          <w:szCs w:val="24"/>
          <w:lang w:val="en-GB" w:bidi="en-GB"/>
        </w:rPr>
        <w:t>North East &amp; Cumbria</w:t>
      </w: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  <w:lang w:val="en-GB" w:bidi="en-GB"/>
        </w:rPr>
        <w:t xml:space="preserve">  </w:t>
      </w:r>
    </w:p>
    <w:p w14:paraId="2F97F124" w14:textId="77777777" w:rsidR="00ED5DB3" w:rsidRDefault="00790CA5">
      <w:pPr>
        <w:spacing w:before="40" w:line="9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>Award</w:t>
      </w:r>
      <w:r>
        <w:rPr>
          <w:rFonts w:ascii="Arial Black" w:eastAsia="Arial Black" w:hAnsi="Arial Black" w:cs="Arial Black"/>
          <w:b/>
          <w:bCs/>
          <w:color w:val="F77A09"/>
          <w:spacing w:val="1"/>
          <w:sz w:val="72"/>
          <w:szCs w:val="72"/>
          <w:lang w:val="en-GB" w:bidi="en-GB"/>
        </w:rPr>
        <w:t>s</w:t>
      </w: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 xml:space="preserve">  </w:t>
      </w:r>
    </w:p>
    <w:p w14:paraId="2F97F125" w14:textId="32F003D4" w:rsidR="00ED5DB3" w:rsidRDefault="000405EA">
      <w:pPr>
        <w:spacing w:before="60" w:line="579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>Collaboration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 xml:space="preserve"> </w:t>
      </w:r>
      <w:r w:rsidR="00790CA5">
        <w:rPr>
          <w:rFonts w:ascii="Arial" w:eastAsia="Arial" w:hAnsi="Arial" w:cs="Arial"/>
          <w:color w:val="17365D"/>
          <w:spacing w:val="-16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w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 w:rsidR="00790CA5">
        <w:rPr>
          <w:rFonts w:ascii="Arial" w:eastAsia="Arial" w:hAnsi="Arial" w:cs="Arial"/>
          <w:color w:val="17365D"/>
          <w:spacing w:val="7"/>
          <w:sz w:val="52"/>
          <w:szCs w:val="52"/>
          <w:lang w:val="en-GB" w:bidi="en-GB"/>
        </w:rPr>
        <w:t>d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 xml:space="preserve"> 2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0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2</w:t>
      </w:r>
      <w:r w:rsidR="00D354C6">
        <w:rPr>
          <w:rFonts w:ascii="Arial" w:eastAsia="Arial" w:hAnsi="Arial" w:cs="Arial"/>
          <w:color w:val="17365D"/>
          <w:spacing w:val="-20"/>
          <w:sz w:val="52"/>
          <w:szCs w:val="52"/>
          <w:lang w:val="en-GB" w:bidi="en-GB"/>
        </w:rPr>
        <w:t>6</w:t>
      </w:r>
      <w:r w:rsidR="00790CA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2F97F126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7F13E" wp14:editId="2F97F13F">
                <wp:simplePos x="0" y="0"/>
                <wp:positionH relativeFrom="page">
                  <wp:posOffset>895667</wp:posOffset>
                </wp:positionH>
                <wp:positionV relativeFrom="paragraph">
                  <wp:posOffset>50800</wp:posOffset>
                </wp:positionV>
                <wp:extent cx="5771515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5FF6D" id="Freeform 104" o:spid="_x0000_s1026" style="position:absolute;margin-left:70.5pt;margin-top:4pt;width:454.45pt;height:1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s&#10;nAb83gAAAAk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79BCB2DC" w14:textId="6164A4BF" w:rsidR="00126781" w:rsidRDefault="00790CA5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126781">
        <w:rPr>
          <w:rFonts w:ascii="Arial" w:eastAsia="Arial" w:hAnsi="Arial" w:cs="Arial"/>
          <w:color w:val="000000"/>
          <w:lang w:val="en-GB" w:bidi="en-GB"/>
        </w:rPr>
        <w:t xml:space="preserve">recognises the importance of effective relationships with other organisations and / or sectors to deliver real solutions </w:t>
      </w:r>
      <w:r w:rsidR="000B50D0">
        <w:rPr>
          <w:rFonts w:ascii="Arial" w:eastAsia="Arial" w:hAnsi="Arial" w:cs="Arial"/>
          <w:color w:val="000000"/>
          <w:lang w:val="en-GB" w:bidi="en-GB"/>
        </w:rPr>
        <w:t>in the highways and transportation ind</w:t>
      </w:r>
      <w:r w:rsidR="00A24250">
        <w:rPr>
          <w:rFonts w:ascii="Arial" w:eastAsia="Arial" w:hAnsi="Arial" w:cs="Arial"/>
          <w:color w:val="000000"/>
          <w:lang w:val="en-GB" w:bidi="en-GB"/>
        </w:rPr>
        <w:t xml:space="preserve">ustry in the North East and Cumbria </w:t>
      </w:r>
      <w:r w:rsidR="00126781">
        <w:rPr>
          <w:rFonts w:ascii="Arial" w:eastAsia="Arial" w:hAnsi="Arial" w:cs="Arial"/>
          <w:color w:val="000000"/>
          <w:lang w:val="en-GB" w:bidi="en-GB"/>
        </w:rPr>
        <w:t xml:space="preserve">and recognises those that have shown dedication to working in collaboration. </w:t>
      </w:r>
    </w:p>
    <w:p w14:paraId="7D6ED6AA" w14:textId="77777777" w:rsidR="00126781" w:rsidRDefault="00126781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6E94F160" w14:textId="75A8DB35" w:rsidR="001E425A" w:rsidRDefault="001E425A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We expect the collaboration to be collaboration across multiple organisations. </w:t>
      </w:r>
    </w:p>
    <w:p w14:paraId="75F008E0" w14:textId="548AE133" w:rsidR="001E5D6A" w:rsidRDefault="00AF0CB4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1E5D6A"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1620A55B" w14:textId="01AE84C2" w:rsidR="00BA5A86" w:rsidRDefault="00872719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lang w:val="en-GB" w:bidi="en-GB"/>
        </w:rPr>
        <w:t>Submissions should focus on the key activities undertaken to stimulate and pro</w:t>
      </w:r>
      <w:r w:rsidR="00BB4219">
        <w:rPr>
          <w:rFonts w:ascii="Arial" w:eastAsia="Arial" w:hAnsi="Arial" w:cs="Arial"/>
          <w:color w:val="000000"/>
          <w:lang w:val="en-GB" w:bidi="en-GB"/>
        </w:rPr>
        <w:t xml:space="preserve">mote collaboration, the methods and practices adopted, and the outcomes achieved. </w:t>
      </w:r>
    </w:p>
    <w:p w14:paraId="7469FC17" w14:textId="77777777" w:rsidR="00BA5A86" w:rsidRDefault="00BA5A86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481D74AF" w14:textId="7D745EE9" w:rsidR="008D3591" w:rsidRDefault="000A2E71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Entries from </w:t>
      </w:r>
      <w:r w:rsidR="00A95C71">
        <w:rPr>
          <w:rFonts w:ascii="Arial" w:eastAsia="Arial" w:hAnsi="Arial" w:cs="Arial"/>
          <w:color w:val="000000"/>
          <w:lang w:val="en-GB" w:bidi="en-GB"/>
        </w:rPr>
        <w:t>academia</w:t>
      </w:r>
      <w:r w:rsidR="00C87769">
        <w:rPr>
          <w:rFonts w:ascii="Arial" w:eastAsia="Arial" w:hAnsi="Arial" w:cs="Arial"/>
          <w:color w:val="000000"/>
          <w:lang w:val="en-GB" w:bidi="en-GB"/>
        </w:rPr>
        <w:t xml:space="preserve">, researchers, </w:t>
      </w:r>
      <w:r w:rsidR="003D47E8">
        <w:rPr>
          <w:rFonts w:ascii="Arial" w:eastAsia="Arial" w:hAnsi="Arial" w:cs="Arial"/>
          <w:color w:val="000000"/>
          <w:lang w:val="en-GB" w:bidi="en-GB"/>
        </w:rPr>
        <w:t>non-profit organisations</w:t>
      </w:r>
      <w:r w:rsidR="001A3197">
        <w:rPr>
          <w:rFonts w:ascii="Arial" w:eastAsia="Arial" w:hAnsi="Arial" w:cs="Arial"/>
          <w:color w:val="000000"/>
          <w:lang w:val="en-GB" w:bidi="en-GB"/>
        </w:rPr>
        <w:t xml:space="preserve"> (NPOs)</w:t>
      </w:r>
      <w:r w:rsidR="00E2069B">
        <w:rPr>
          <w:rFonts w:ascii="Arial" w:eastAsia="Arial" w:hAnsi="Arial" w:cs="Arial"/>
          <w:color w:val="000000"/>
          <w:lang w:val="en-GB" w:bidi="en-GB"/>
        </w:rPr>
        <w:t>,</w:t>
      </w:r>
      <w:r w:rsidR="008611D9">
        <w:rPr>
          <w:rFonts w:ascii="Arial" w:eastAsia="Arial" w:hAnsi="Arial" w:cs="Arial"/>
          <w:color w:val="000000"/>
          <w:lang w:val="en-GB" w:bidi="en-GB"/>
        </w:rPr>
        <w:t xml:space="preserve"> SMEs,</w:t>
      </w:r>
      <w:r w:rsidR="00E2069B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C87769">
        <w:rPr>
          <w:rFonts w:ascii="Arial" w:eastAsia="Arial" w:hAnsi="Arial" w:cs="Arial"/>
          <w:color w:val="000000"/>
          <w:lang w:val="en-GB" w:bidi="en-GB"/>
        </w:rPr>
        <w:t xml:space="preserve">local government and transport operators </w:t>
      </w:r>
      <w:r w:rsidR="0083026B">
        <w:rPr>
          <w:rFonts w:ascii="Arial" w:eastAsia="Arial" w:hAnsi="Arial" w:cs="Arial"/>
          <w:color w:val="000000"/>
          <w:lang w:val="en-GB" w:bidi="en-GB"/>
        </w:rPr>
        <w:t>are encouraged.</w:t>
      </w:r>
      <w:r w:rsidR="006A6158"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2EFBAE25" w14:textId="77777777" w:rsidR="008D3591" w:rsidRDefault="008D3591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2F97F12D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E" w14:textId="77777777" w:rsidR="00ED5DB3" w:rsidRDefault="00790CA5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2F97F140" wp14:editId="2F97F141">
                <wp:simplePos x="0" y="0"/>
                <wp:positionH relativeFrom="page">
                  <wp:posOffset>895667</wp:posOffset>
                </wp:positionH>
                <wp:positionV relativeFrom="paragraph">
                  <wp:posOffset>30099</wp:posOffset>
                </wp:positionV>
                <wp:extent cx="5771515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C2CB7" id="Freeform 105" o:spid="_x0000_s1026" style="position:absolute;margin-left:70.5pt;margin-top:2.35pt;width:454.45pt;height:1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8&#10;kJ4S3gAAAAg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F" w14:textId="77777777" w:rsidR="00ED5DB3" w:rsidRDefault="00790CA5">
      <w:pPr>
        <w:spacing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 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st cle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ly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ow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missio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cifie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7F130" w14:textId="77777777" w:rsidR="00ED5DB3" w:rsidRDefault="00790CA5">
      <w:pPr>
        <w:spacing w:before="250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J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udging Cri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>ri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or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rd: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4C95A" w14:textId="77777777" w:rsidR="002C46B5" w:rsidRPr="002C46B5" w:rsidRDefault="002C46B5" w:rsidP="002C46B5">
      <w:pPr>
        <w:pStyle w:val="ListParagraph"/>
        <w:spacing w:line="268" w:lineRule="exact"/>
        <w:ind w:left="1345"/>
        <w:rPr>
          <w:rFonts w:ascii="Times New Roman" w:eastAsia="Times New Roman" w:hAnsi="Times New Roman" w:cs="Times New Roman"/>
          <w:color w:val="010302"/>
        </w:rPr>
      </w:pPr>
    </w:p>
    <w:p w14:paraId="7BC39602" w14:textId="185AAB3D" w:rsidR="00B21D12" w:rsidRPr="004319D3" w:rsidRDefault="00747D51" w:rsidP="004319D3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Evidence of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6A1829">
        <w:rPr>
          <w:rFonts w:ascii="Arial" w:eastAsia="Arial" w:hAnsi="Arial" w:cs="Arial"/>
          <w:color w:val="000000"/>
          <w:spacing w:val="-1"/>
          <w:lang w:val="en-GB" w:bidi="en-GB"/>
        </w:rPr>
        <w:t xml:space="preserve">how </w:t>
      </w:r>
      <w:r w:rsidR="008D3591">
        <w:rPr>
          <w:rFonts w:ascii="Arial" w:eastAsia="Arial" w:hAnsi="Arial" w:cs="Arial"/>
          <w:color w:val="000000"/>
          <w:spacing w:val="-1"/>
          <w:lang w:val="en-GB" w:bidi="en-GB"/>
        </w:rPr>
        <w:t xml:space="preserve">collaborative </w:t>
      </w:r>
      <w:r w:rsidR="006A1829">
        <w:rPr>
          <w:rFonts w:ascii="Arial" w:eastAsia="Arial" w:hAnsi="Arial" w:cs="Arial"/>
          <w:color w:val="000000"/>
          <w:spacing w:val="-1"/>
          <w:lang w:val="en-GB" w:bidi="en-GB"/>
        </w:rPr>
        <w:t>working added value to the project outcomes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8D3591">
        <w:rPr>
          <w:rFonts w:ascii="Arial" w:eastAsia="Arial" w:hAnsi="Arial" w:cs="Arial"/>
          <w:color w:val="000000"/>
          <w:spacing w:val="-1"/>
          <w:lang w:val="en-GB" w:bidi="en-GB"/>
        </w:rPr>
        <w:t>25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>%).</w:t>
      </w:r>
    </w:p>
    <w:p w14:paraId="45943FF7" w14:textId="26317871" w:rsidR="00CE4EE0" w:rsidRPr="001D074E" w:rsidRDefault="008D3591" w:rsidP="001D074E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Evidence of </w:t>
      </w:r>
      <w:r w:rsidR="000D238A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AD6AB1" w:rsidRPr="001D074E">
        <w:rPr>
          <w:rFonts w:ascii="Arial" w:eastAsia="Arial" w:hAnsi="Arial" w:cs="Arial"/>
          <w:color w:val="000000"/>
          <w:spacing w:val="-1"/>
          <w:lang w:val="en-GB" w:bidi="en-GB"/>
        </w:rPr>
        <w:t>c</w:t>
      </w:r>
      <w:r w:rsidR="00CE4EE0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ontribution </w:t>
      </w:r>
      <w:r w:rsidR="006A1829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in </w:t>
      </w:r>
      <w:r w:rsidR="001D074E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enhancing relationships and engagements, </w:t>
      </w:r>
      <w:r w:rsidR="00A00327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advancing sustainability, </w:t>
      </w:r>
      <w:r w:rsidR="00230440" w:rsidRPr="001D074E">
        <w:rPr>
          <w:rFonts w:ascii="Arial" w:eastAsia="Arial" w:hAnsi="Arial" w:cs="Arial"/>
          <w:color w:val="000000"/>
          <w:spacing w:val="-1"/>
          <w:lang w:val="en-GB" w:bidi="en-GB"/>
        </w:rPr>
        <w:t>innovation</w:t>
      </w:r>
      <w:r w:rsidR="00DD046B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, </w:t>
      </w:r>
      <w:r w:rsidR="00A00327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safety and </w:t>
      </w:r>
      <w:r w:rsidR="00DD046B" w:rsidRPr="001D074E">
        <w:rPr>
          <w:rFonts w:ascii="Arial" w:eastAsia="Arial" w:hAnsi="Arial" w:cs="Arial"/>
          <w:color w:val="000000"/>
          <w:spacing w:val="-1"/>
          <w:lang w:val="en-GB" w:bidi="en-GB"/>
        </w:rPr>
        <w:t>inclusion</w:t>
      </w:r>
      <w:r w:rsidR="00094624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 and positive impact to the comm</w:t>
      </w:r>
      <w:r w:rsidR="0014226E" w:rsidRPr="001D074E">
        <w:rPr>
          <w:rFonts w:ascii="Arial" w:eastAsia="Arial" w:hAnsi="Arial" w:cs="Arial"/>
          <w:color w:val="000000"/>
          <w:spacing w:val="-1"/>
          <w:lang w:val="en-GB" w:bidi="en-GB"/>
        </w:rPr>
        <w:t>unity</w:t>
      </w:r>
      <w:r w:rsidR="00A00327" w:rsidRPr="001D074E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7F3DA6" w:rsidRPr="001D074E">
        <w:rPr>
          <w:rFonts w:ascii="Arial" w:eastAsia="Arial" w:hAnsi="Arial" w:cs="Arial"/>
          <w:color w:val="000000"/>
          <w:spacing w:val="-1"/>
          <w:lang w:val="en-GB" w:bidi="en-GB"/>
        </w:rPr>
        <w:t>(2</w:t>
      </w:r>
      <w:r w:rsidR="00D26D1C" w:rsidRPr="001D074E">
        <w:rPr>
          <w:rFonts w:ascii="Arial" w:eastAsia="Arial" w:hAnsi="Arial" w:cs="Arial"/>
          <w:color w:val="000000"/>
          <w:spacing w:val="-1"/>
          <w:lang w:val="en-GB" w:bidi="en-GB"/>
        </w:rPr>
        <w:t>5</w:t>
      </w:r>
      <w:r w:rsidR="007F3DA6" w:rsidRPr="001D074E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3C114240" w14:textId="1C957E0E" w:rsidR="00BD02F7" w:rsidRPr="00E04319" w:rsidRDefault="0014226E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User feedback</w:t>
      </w:r>
      <w:r w:rsidR="00030654">
        <w:rPr>
          <w:rFonts w:ascii="Arial" w:eastAsia="Arial" w:hAnsi="Arial" w:cs="Arial"/>
          <w:color w:val="000000"/>
          <w:spacing w:val="-1"/>
          <w:lang w:val="en-GB" w:bidi="en-GB"/>
        </w:rPr>
        <w:t xml:space="preserve"> or measurable outcomes to demonstrate benefits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(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2</w:t>
      </w:r>
      <w:r w:rsidR="00D26D1C">
        <w:rPr>
          <w:rFonts w:ascii="Arial" w:eastAsia="Arial" w:hAnsi="Arial" w:cs="Arial"/>
          <w:color w:val="000000"/>
          <w:spacing w:val="-1"/>
          <w:lang w:val="en-GB" w:bidi="en-GB"/>
        </w:rPr>
        <w:t>5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D7BDC04" w14:textId="76D99CD3" w:rsidR="00E04319" w:rsidRPr="00E04319" w:rsidRDefault="00D26D1C" w:rsidP="00E04319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Wider application potential and lessons learned</w:t>
      </w:r>
      <w:r w:rsidR="00E04319" w:rsidRPr="00E04319"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2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5</w:t>
      </w:r>
      <w:r w:rsidR="00E04319" w:rsidRPr="00E0431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F97F138" w14:textId="77777777" w:rsidR="00ED5DB3" w:rsidRDefault="00790CA5">
      <w:pPr>
        <w:spacing w:before="243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w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r  </w:t>
      </w:r>
    </w:p>
    <w:p w14:paraId="2F97F139" w14:textId="1C0F73F2" w:rsidR="00ED5DB3" w:rsidRDefault="00790CA5">
      <w:pPr>
        <w:spacing w:line="246" w:lineRule="exact"/>
        <w:ind w:left="920" w:right="85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is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>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</w:t>
      </w:r>
      <w:hyperlink r:id="rId6" w:history="1">
        <w:r w:rsidRPr="00D354C6">
          <w:rPr>
            <w:rStyle w:val="Hyperlink"/>
            <w:rFonts w:ascii="Arial" w:eastAsia="Arial" w:hAnsi="Arial" w:cs="Arial"/>
            <w:lang w:val="en-GB" w:bidi="en-GB"/>
          </w:rPr>
          <w:t>O</w:t>
        </w:r>
        <w:r w:rsidRPr="00D354C6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D354C6">
          <w:rPr>
            <w:rStyle w:val="Hyperlink"/>
            <w:rFonts w:ascii="Arial" w:eastAsia="Arial" w:hAnsi="Arial" w:cs="Arial"/>
            <w:spacing w:val="-2"/>
            <w:lang w:val="en-GB" w:bidi="en-GB"/>
          </w:rPr>
          <w:t>li</w:t>
        </w:r>
        <w:r w:rsidRPr="00D354C6">
          <w:rPr>
            <w:rStyle w:val="Hyperlink"/>
            <w:rFonts w:ascii="Arial" w:eastAsia="Arial" w:hAnsi="Arial" w:cs="Arial"/>
            <w:spacing w:val="2"/>
            <w:lang w:val="en-GB" w:bidi="en-GB"/>
          </w:rPr>
          <w:t>ne</w:t>
        </w:r>
        <w:r w:rsidRPr="00D354C6">
          <w:rPr>
            <w:rStyle w:val="Hyperlink"/>
            <w:rFonts w:ascii="Arial" w:eastAsia="Arial" w:hAnsi="Arial" w:cs="Arial"/>
            <w:spacing w:val="-2"/>
            <w:lang w:val="en-GB" w:bidi="en-GB"/>
          </w:rPr>
          <w:t xml:space="preserve"> E</w:t>
        </w:r>
        <w:r w:rsidRPr="00D354C6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D354C6">
          <w:rPr>
            <w:rStyle w:val="Hyperlink"/>
            <w:rFonts w:ascii="Arial" w:eastAsia="Arial" w:hAnsi="Arial" w:cs="Arial"/>
            <w:spacing w:val="-2"/>
            <w:lang w:val="en-GB" w:bidi="en-GB"/>
          </w:rPr>
          <w:t>try F</w:t>
        </w:r>
        <w:r w:rsidRPr="00D354C6">
          <w:rPr>
            <w:rStyle w:val="Hyperlink"/>
            <w:rFonts w:ascii="Arial" w:eastAsia="Arial" w:hAnsi="Arial" w:cs="Arial"/>
            <w:spacing w:val="3"/>
            <w:lang w:val="en-GB" w:bidi="en-GB"/>
          </w:rPr>
          <w:t>o</w:t>
        </w:r>
        <w:r w:rsidRPr="00D354C6">
          <w:rPr>
            <w:rStyle w:val="Hyperlink"/>
            <w:rFonts w:ascii="Arial" w:eastAsia="Arial" w:hAnsi="Arial" w:cs="Arial"/>
            <w:spacing w:val="1"/>
            <w:lang w:val="en-GB" w:bidi="en-GB"/>
          </w:rPr>
          <w:t>r</w:t>
        </w:r>
        <w:r w:rsidRPr="00D354C6">
          <w:rPr>
            <w:rStyle w:val="Hyperlink"/>
            <w:rFonts w:ascii="Arial" w:eastAsia="Arial" w:hAnsi="Arial" w:cs="Arial"/>
            <w:spacing w:val="3"/>
            <w:lang w:val="en-GB" w:bidi="en-GB"/>
          </w:rPr>
          <w:t>m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wit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xi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 w:rsidR="004F774D">
        <w:rPr>
          <w:rFonts w:ascii="Arial" w:eastAsia="Arial" w:hAnsi="Arial" w:cs="Arial"/>
          <w:color w:val="000000"/>
          <w:spacing w:val="2"/>
          <w:lang w:val="en-GB" w:bidi="en-GB"/>
        </w:rPr>
        <w:t>500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-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3"/>
          <w:lang w:val="en-GB" w:bidi="en-GB"/>
        </w:rPr>
        <w:t>rd</w:t>
      </w:r>
      <w:r w:rsidR="00A637EC">
        <w:rPr>
          <w:rFonts w:ascii="Arial" w:eastAsia="Arial" w:hAnsi="Arial" w:cs="Arial"/>
          <w:color w:val="000000"/>
          <w:spacing w:val="-13"/>
          <w:lang w:val="en-GB" w:bidi="en-GB"/>
        </w:rPr>
        <w:t xml:space="preserve"> </w:t>
      </w:r>
      <w:r w:rsidR="00A637EC" w:rsidRPr="00A637EC">
        <w:rPr>
          <w:rFonts w:ascii="Arial" w:eastAsia="Arial" w:hAnsi="Arial" w:cs="Arial"/>
          <w:color w:val="000000"/>
          <w:lang w:val="en-GB" w:bidi="en-GB"/>
        </w:rPr>
        <w:t>submission form</w:t>
      </w:r>
      <w:r w:rsidRPr="00A637EC"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 w:rsidRPr="00A637EC"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ble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ts.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dlin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or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rie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23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:59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Frid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 w:rsidR="00D354C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28</w:t>
      </w:r>
      <w:r w:rsidR="00D354C6" w:rsidRPr="00D354C6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D354C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August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>02</w:t>
      </w:r>
      <w:r w:rsidR="00D354C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6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q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ue</w:t>
      </w:r>
      <w:r>
        <w:rPr>
          <w:rFonts w:ascii="Arial" w:eastAsia="Arial" w:hAnsi="Arial" w:cs="Arial"/>
          <w:color w:val="000000"/>
          <w:lang w:val="en-GB" w:bidi="en-GB"/>
        </w:rPr>
        <w:t>sti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ub</w:t>
      </w:r>
      <w:r>
        <w:rPr>
          <w:rFonts w:ascii="Arial" w:eastAsia="Arial" w:hAnsi="Arial" w:cs="Arial"/>
          <w:color w:val="000000"/>
          <w:lang w:val="en-GB" w:bidi="en-GB"/>
        </w:rPr>
        <w:t>ts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8"/>
          <w:lang w:val="en-GB" w:bidi="en-GB"/>
        </w:rPr>
        <w:t>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hyperlink r:id="rId7" w:history="1">
        <w:r>
          <w:rPr>
            <w:rFonts w:ascii="Arial" w:eastAsia="Arial" w:hAnsi="Arial" w:cs="Arial"/>
            <w:color w:val="000000"/>
            <w:lang w:val="en-GB" w:bidi="en-GB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e</w:t>
        </w:r>
        <w:r>
          <w:rPr>
            <w:rFonts w:ascii="Arial" w:eastAsia="Arial" w:hAnsi="Arial" w:cs="Arial"/>
            <w:color w:val="0000FF"/>
            <w:spacing w:val="-4"/>
            <w:u w:val="single"/>
            <w:lang w:val="en-GB" w:bidi="en-GB"/>
          </w:rPr>
          <w:t>gi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on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@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ci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t.o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g.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uk</w:t>
        </w:r>
        <w:r>
          <w:rPr>
            <w:rFonts w:ascii="Arial" w:eastAsia="Arial" w:hAnsi="Arial" w:cs="Arial"/>
            <w:color w:val="000000"/>
            <w:lang w:val="en-GB" w:bidi="en-GB"/>
          </w:rPr>
          <w:t>.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A" w14:textId="1545A4DA" w:rsidR="00ED5DB3" w:rsidRDefault="00790CA5">
      <w:pPr>
        <w:spacing w:before="244" w:line="246" w:lineRule="exact"/>
        <w:ind w:left="920" w:right="859"/>
        <w:jc w:val="both"/>
        <w:rPr>
          <w:rFonts w:ascii="Times New Roman" w:eastAsia="Times New Roman" w:hAnsi="Times New Roman" w:cs="Times New Roman"/>
          <w:color w:val="010302"/>
        </w:rPr>
        <w:sectPr w:rsidR="00ED5DB3">
          <w:type w:val="continuous"/>
          <w:pgSz w:w="11905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3"/>
          <w:lang w:val="en-GB" w:bidi="en-GB"/>
        </w:rPr>
        <w:t>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tliste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 w:rsidR="007948EB">
        <w:rPr>
          <w:rFonts w:ascii="Arial" w:eastAsia="Arial" w:hAnsi="Arial" w:cs="Arial"/>
          <w:color w:val="000000"/>
          <w:lang w:val="en-GB" w:bidi="en-GB"/>
        </w:rPr>
        <w:t>at the end of September</w:t>
      </w:r>
      <w:r>
        <w:rPr>
          <w:rFonts w:ascii="Arial" w:eastAsia="Arial" w:hAnsi="Arial" w:cs="Arial"/>
          <w:color w:val="000000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9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CIH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NE&amp;C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Dinn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Crown Plaza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l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eve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ning</w:t>
      </w:r>
      <w:r>
        <w:rPr>
          <w:rFonts w:ascii="Arial" w:eastAsia="Arial" w:hAnsi="Arial" w:cs="Arial"/>
          <w:b/>
          <w:bCs/>
          <w:color w:val="000000"/>
          <w:spacing w:val="2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hur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16"/>
          <w:lang w:val="en-GB" w:bidi="en-GB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 w:rsidR="00D354C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8</w:t>
      </w:r>
      <w:r w:rsidR="00D354C6" w:rsidRPr="00D354C6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D354C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</w:t>
      </w:r>
      <w:r w:rsidR="00CE143F"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>October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0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 w:rsidR="00D354C6"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6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ils 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blish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ty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B" w14:textId="77777777" w:rsidR="00ED5DB3" w:rsidRDefault="00ED5DB3"/>
    <w:sectPr w:rsidR="00ED5DB3"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5CE5"/>
    <w:multiLevelType w:val="hybridMultilevel"/>
    <w:tmpl w:val="EA70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62A6"/>
    <w:multiLevelType w:val="hybridMultilevel"/>
    <w:tmpl w:val="9CD651D0"/>
    <w:lvl w:ilvl="0" w:tplc="279ABF1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562CA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8F0FAF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EDFEE6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A50363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C6484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070220E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F51CEB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02136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42752073">
    <w:abstractNumId w:val="1"/>
  </w:num>
  <w:num w:numId="2" w16cid:durableId="10022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3"/>
    <w:rsid w:val="00030654"/>
    <w:rsid w:val="000405EA"/>
    <w:rsid w:val="00060357"/>
    <w:rsid w:val="00076AA9"/>
    <w:rsid w:val="00094624"/>
    <w:rsid w:val="000A2E71"/>
    <w:rsid w:val="000B50D0"/>
    <w:rsid w:val="000D238A"/>
    <w:rsid w:val="000D3E76"/>
    <w:rsid w:val="000F4B36"/>
    <w:rsid w:val="00121491"/>
    <w:rsid w:val="00126781"/>
    <w:rsid w:val="00136C04"/>
    <w:rsid w:val="0014226E"/>
    <w:rsid w:val="001A3197"/>
    <w:rsid w:val="001D074E"/>
    <w:rsid w:val="001E425A"/>
    <w:rsid w:val="001E53B4"/>
    <w:rsid w:val="001E5D6A"/>
    <w:rsid w:val="001F4E0D"/>
    <w:rsid w:val="0020624E"/>
    <w:rsid w:val="00230440"/>
    <w:rsid w:val="002561E7"/>
    <w:rsid w:val="002658D9"/>
    <w:rsid w:val="002B5529"/>
    <w:rsid w:val="002C46B5"/>
    <w:rsid w:val="00314CEC"/>
    <w:rsid w:val="00331E87"/>
    <w:rsid w:val="00370253"/>
    <w:rsid w:val="0039248A"/>
    <w:rsid w:val="003A1DB6"/>
    <w:rsid w:val="003D115A"/>
    <w:rsid w:val="003D47E8"/>
    <w:rsid w:val="004319D3"/>
    <w:rsid w:val="00433527"/>
    <w:rsid w:val="004F774D"/>
    <w:rsid w:val="005157AB"/>
    <w:rsid w:val="00540373"/>
    <w:rsid w:val="00575795"/>
    <w:rsid w:val="005765C3"/>
    <w:rsid w:val="00586852"/>
    <w:rsid w:val="005907E6"/>
    <w:rsid w:val="0059502C"/>
    <w:rsid w:val="005F1756"/>
    <w:rsid w:val="0069440E"/>
    <w:rsid w:val="006A1829"/>
    <w:rsid w:val="006A6158"/>
    <w:rsid w:val="006B288D"/>
    <w:rsid w:val="00703C69"/>
    <w:rsid w:val="007459A9"/>
    <w:rsid w:val="007470E8"/>
    <w:rsid w:val="00747D51"/>
    <w:rsid w:val="007733E7"/>
    <w:rsid w:val="00790CA5"/>
    <w:rsid w:val="007948EB"/>
    <w:rsid w:val="007F3DA6"/>
    <w:rsid w:val="007F592F"/>
    <w:rsid w:val="008124C7"/>
    <w:rsid w:val="0083026B"/>
    <w:rsid w:val="0085105D"/>
    <w:rsid w:val="008611D9"/>
    <w:rsid w:val="00872719"/>
    <w:rsid w:val="008751D8"/>
    <w:rsid w:val="008B7FF1"/>
    <w:rsid w:val="008D0DF9"/>
    <w:rsid w:val="008D3591"/>
    <w:rsid w:val="008F7C5D"/>
    <w:rsid w:val="0096418A"/>
    <w:rsid w:val="00A00327"/>
    <w:rsid w:val="00A24250"/>
    <w:rsid w:val="00A637EC"/>
    <w:rsid w:val="00A95C71"/>
    <w:rsid w:val="00AB7210"/>
    <w:rsid w:val="00AD6AB1"/>
    <w:rsid w:val="00AF0CB4"/>
    <w:rsid w:val="00B14EA7"/>
    <w:rsid w:val="00B21D12"/>
    <w:rsid w:val="00B41016"/>
    <w:rsid w:val="00B45FFF"/>
    <w:rsid w:val="00B71619"/>
    <w:rsid w:val="00B747FF"/>
    <w:rsid w:val="00BA5A86"/>
    <w:rsid w:val="00BB4219"/>
    <w:rsid w:val="00BD02F7"/>
    <w:rsid w:val="00BE0192"/>
    <w:rsid w:val="00BE2BAE"/>
    <w:rsid w:val="00C71916"/>
    <w:rsid w:val="00C87769"/>
    <w:rsid w:val="00C9723A"/>
    <w:rsid w:val="00C97908"/>
    <w:rsid w:val="00CC0193"/>
    <w:rsid w:val="00CE0359"/>
    <w:rsid w:val="00CE143F"/>
    <w:rsid w:val="00CE4EE0"/>
    <w:rsid w:val="00D06CB2"/>
    <w:rsid w:val="00D26D1C"/>
    <w:rsid w:val="00D354C6"/>
    <w:rsid w:val="00D62DD2"/>
    <w:rsid w:val="00DA38A0"/>
    <w:rsid w:val="00DB09FA"/>
    <w:rsid w:val="00DD046B"/>
    <w:rsid w:val="00DE24B5"/>
    <w:rsid w:val="00E04319"/>
    <w:rsid w:val="00E2069B"/>
    <w:rsid w:val="00E227A0"/>
    <w:rsid w:val="00E7511B"/>
    <w:rsid w:val="00ED5DB3"/>
    <w:rsid w:val="00EF6709"/>
    <w:rsid w:val="00F62D53"/>
    <w:rsid w:val="00F7012C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F11F"/>
  <w15:docId w15:val="{AB57B6F3-61B9-4855-9EF3-46A2738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354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s@cih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ht.org.uk/about-us/uk-nations-regions/north-east-cumbria/ciht-north-east-cumbria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Gabor | CIHT</cp:lastModifiedBy>
  <cp:revision>37</cp:revision>
  <dcterms:created xsi:type="dcterms:W3CDTF">2025-06-22T18:26:00Z</dcterms:created>
  <dcterms:modified xsi:type="dcterms:W3CDTF">2026-07-07T13:31:00Z</dcterms:modified>
</cp:coreProperties>
</file>